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E6" w:rsidRPr="00496D0F" w:rsidRDefault="001521E6" w:rsidP="001521E6">
      <w:pPr>
        <w:spacing w:after="75" w:line="338" w:lineRule="atLeast"/>
        <w:ind w:left="-270"/>
        <w:outlineLvl w:val="2"/>
        <w:rPr>
          <w:rFonts w:ascii="Helvetica" w:eastAsia="Times New Roman" w:hAnsi="Helvetica" w:cs="Helvetica"/>
          <w:b/>
          <w:bCs/>
          <w:color w:val="202020"/>
          <w:sz w:val="27"/>
          <w:szCs w:val="27"/>
          <w:u w:val="single"/>
          <w:lang w:eastAsia="en-GB"/>
        </w:rPr>
      </w:pPr>
      <w:r w:rsidRPr="00496D0F">
        <w:rPr>
          <w:rFonts w:ascii="Helvetica" w:eastAsia="Times New Roman" w:hAnsi="Helvetica" w:cs="Helvetica"/>
          <w:b/>
          <w:bCs/>
          <w:color w:val="202020"/>
          <w:sz w:val="27"/>
          <w:szCs w:val="27"/>
          <w:u w:val="single"/>
          <w:lang w:eastAsia="en-GB"/>
        </w:rPr>
        <w:t xml:space="preserve">Government to Help Protect Kids from Online </w:t>
      </w:r>
      <w:r>
        <w:rPr>
          <w:rFonts w:ascii="Helvetica" w:eastAsia="Times New Roman" w:hAnsi="Helvetica" w:cs="Helvetica"/>
          <w:b/>
          <w:bCs/>
          <w:noProof/>
          <w:color w:val="202020"/>
          <w:sz w:val="27"/>
          <w:szCs w:val="27"/>
          <w:u w:val="single"/>
          <w:lang w:eastAsia="en-GB"/>
        </w:rPr>
        <w:drawing>
          <wp:anchor distT="0" distB="0" distL="0" distR="0" simplePos="0" relativeHeight="251660288" behindDoc="0" locked="0" layoutInCell="1" allowOverlap="0">
            <wp:simplePos x="0" y="0"/>
            <wp:positionH relativeFrom="column">
              <wp:posOffset>4610100</wp:posOffset>
            </wp:positionH>
            <wp:positionV relativeFrom="line">
              <wp:posOffset>333375</wp:posOffset>
            </wp:positionV>
            <wp:extent cx="2070100" cy="2057400"/>
            <wp:effectExtent l="19050" t="0" r="6350" b="0"/>
            <wp:wrapSquare wrapText="bothSides"/>
            <wp:docPr id="1" name="Picture 2" descr="Covenant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nant Eyes"/>
                    <pic:cNvPicPr>
                      <a:picLocks noChangeAspect="1" noChangeArrowheads="1"/>
                    </pic:cNvPicPr>
                  </pic:nvPicPr>
                  <pic:blipFill>
                    <a:blip r:embed="rId5"/>
                    <a:srcRect/>
                    <a:stretch>
                      <a:fillRect/>
                    </a:stretch>
                  </pic:blipFill>
                  <pic:spPr bwMode="auto">
                    <a:xfrm>
                      <a:off x="0" y="0"/>
                      <a:ext cx="2070100" cy="2057400"/>
                    </a:xfrm>
                    <a:prstGeom prst="rect">
                      <a:avLst/>
                    </a:prstGeom>
                    <a:noFill/>
                    <a:ln w="9525">
                      <a:noFill/>
                      <a:miter lim="800000"/>
                      <a:headEnd/>
                      <a:tailEnd/>
                    </a:ln>
                  </pic:spPr>
                </pic:pic>
              </a:graphicData>
            </a:graphic>
          </wp:anchor>
        </w:drawing>
      </w:r>
      <w:r w:rsidRPr="00496D0F">
        <w:rPr>
          <w:rFonts w:ascii="Helvetica" w:eastAsia="Times New Roman" w:hAnsi="Helvetica" w:cs="Helvetica"/>
          <w:b/>
          <w:bCs/>
          <w:color w:val="202020"/>
          <w:sz w:val="27"/>
          <w:szCs w:val="27"/>
          <w:u w:val="single"/>
          <w:lang w:eastAsia="en-GB"/>
        </w:rPr>
        <w:t>Pornography</w:t>
      </w:r>
    </w:p>
    <w:p w:rsidR="001521E6" w:rsidRDefault="001521E6" w:rsidP="001521E6">
      <w:pPr>
        <w:spacing w:after="0" w:line="360" w:lineRule="auto"/>
        <w:ind w:left="-270"/>
        <w:rPr>
          <w:rFonts w:ascii="Helvetica" w:eastAsia="Times New Roman" w:hAnsi="Helvetica" w:cs="Helvetica"/>
          <w:color w:val="202020"/>
          <w:sz w:val="23"/>
          <w:szCs w:val="23"/>
          <w:lang w:eastAsia="en-GB"/>
        </w:rPr>
      </w:pPr>
      <w:r w:rsidRPr="00496D0F">
        <w:rPr>
          <w:rFonts w:ascii="Helvetica" w:eastAsia="Times New Roman" w:hAnsi="Helvetica" w:cs="Helvetica"/>
          <w:color w:val="202020"/>
          <w:sz w:val="23"/>
          <w:szCs w:val="23"/>
          <w:u w:val="single"/>
          <w:lang w:eastAsia="en-GB"/>
        </w:rPr>
        <w:br/>
      </w:r>
      <w:r w:rsidRPr="00496D0F">
        <w:rPr>
          <w:rFonts w:ascii="Helvetica" w:eastAsia="Times New Roman" w:hAnsi="Helvetica" w:cs="Helvetica"/>
          <w:color w:val="202020"/>
          <w:sz w:val="23"/>
          <w:szCs w:val="23"/>
          <w:lang w:eastAsia="en-GB"/>
        </w:rPr>
        <w:t>Some good news came from the UK government recently in the fight to protect our kids from online pornography.</w:t>
      </w:r>
    </w:p>
    <w:p w:rsidR="001521E6" w:rsidRDefault="001521E6" w:rsidP="001521E6">
      <w:pPr>
        <w:spacing w:after="0" w:line="360" w:lineRule="auto"/>
        <w:ind w:left="-270"/>
        <w:rPr>
          <w:rFonts w:ascii="Helvetica" w:eastAsia="Times New Roman" w:hAnsi="Helvetica" w:cs="Helvetica"/>
          <w:color w:val="202020"/>
          <w:sz w:val="23"/>
          <w:szCs w:val="23"/>
          <w:u w:val="single"/>
          <w:lang w:eastAsia="en-GB"/>
        </w:rPr>
      </w:pPr>
      <w:r w:rsidRPr="00496D0F">
        <w:rPr>
          <w:rFonts w:ascii="Helvetica" w:eastAsia="Times New Roman" w:hAnsi="Helvetica" w:cs="Helvetica"/>
          <w:color w:val="202020"/>
          <w:sz w:val="23"/>
          <w:szCs w:val="23"/>
          <w:lang w:eastAsia="en-GB"/>
        </w:rPr>
        <w:br/>
        <w:t>A public consultation has been launched over plans to implement age checks on pornography websites. This follows a manifesto commitment that "all sites containing pornographic material" must check that users are over 18.</w:t>
      </w:r>
      <w:r w:rsidRPr="00496D0F">
        <w:rPr>
          <w:rFonts w:ascii="Helvetica" w:eastAsia="Times New Roman" w:hAnsi="Helvetica" w:cs="Helvetica"/>
          <w:color w:val="202020"/>
          <w:sz w:val="23"/>
          <w:szCs w:val="23"/>
          <w:lang w:eastAsia="en-GB"/>
        </w:rPr>
        <w:br/>
      </w:r>
      <w:r w:rsidRPr="00496D0F">
        <w:rPr>
          <w:rFonts w:ascii="Helvetica" w:eastAsia="Times New Roman" w:hAnsi="Helvetica" w:cs="Helvetica"/>
          <w:color w:val="202020"/>
          <w:sz w:val="23"/>
          <w:szCs w:val="23"/>
          <w:u w:val="single"/>
          <w:lang w:eastAsia="en-GB"/>
        </w:rPr>
        <w:br/>
      </w:r>
      <w:r w:rsidRPr="00496D0F">
        <w:rPr>
          <w:rFonts w:ascii="Helvetica" w:eastAsia="Times New Roman" w:hAnsi="Helvetica" w:cs="Helvetica"/>
          <w:b/>
          <w:bCs/>
          <w:color w:val="202020"/>
          <w:sz w:val="23"/>
          <w:u w:val="single"/>
          <w:lang w:eastAsia="en-GB"/>
        </w:rPr>
        <w:t>Here’s what they say:</w:t>
      </w:r>
    </w:p>
    <w:p w:rsidR="001521E6" w:rsidRDefault="001521E6" w:rsidP="001521E6">
      <w:pPr>
        <w:spacing w:after="0" w:line="360" w:lineRule="auto"/>
        <w:ind w:left="-270"/>
        <w:rPr>
          <w:rFonts w:ascii="Helvetica" w:eastAsia="Times New Roman" w:hAnsi="Helvetica" w:cs="Helvetica"/>
          <w:color w:val="202020"/>
          <w:sz w:val="23"/>
          <w:szCs w:val="23"/>
          <w:lang w:eastAsia="en-GB"/>
        </w:rPr>
      </w:pPr>
      <w:r w:rsidRPr="00496D0F">
        <w:rPr>
          <w:rFonts w:ascii="Helvetica" w:eastAsia="Times New Roman" w:hAnsi="Helvetica" w:cs="Helvetica"/>
          <w:color w:val="202020"/>
          <w:sz w:val="23"/>
          <w:szCs w:val="23"/>
          <w:u w:val="single"/>
          <w:lang w:eastAsia="en-GB"/>
        </w:rPr>
        <w:br/>
      </w:r>
      <w:r w:rsidRPr="00496D0F">
        <w:rPr>
          <w:rFonts w:ascii="Helvetica" w:eastAsia="Times New Roman" w:hAnsi="Helvetica" w:cs="Helvetica"/>
          <w:color w:val="202020"/>
          <w:sz w:val="23"/>
          <w:szCs w:val="23"/>
          <w:lang w:eastAsia="en-GB"/>
        </w:rPr>
        <w:t>''We need to stop children accessing material which is doing them harm.''</w:t>
      </w:r>
      <w:r>
        <w:rPr>
          <w:rFonts w:ascii="Helvetica" w:eastAsia="Times New Roman" w:hAnsi="Helvetica" w:cs="Helvetica"/>
          <w:color w:val="202020"/>
          <w:sz w:val="23"/>
          <w:szCs w:val="23"/>
          <w:lang w:eastAsia="en-GB"/>
        </w:rPr>
        <w:t xml:space="preserve"> </w:t>
      </w:r>
      <w:r w:rsidRPr="00496D0F">
        <w:rPr>
          <w:rFonts w:ascii="Helvetica" w:eastAsia="Times New Roman" w:hAnsi="Helvetica" w:cs="Helvetica"/>
          <w:color w:val="202020"/>
          <w:sz w:val="23"/>
          <w:szCs w:val="23"/>
          <w:lang w:eastAsia="en-GB"/>
        </w:rPr>
        <w:t>MP Karen Bradley - Minister for Preventing Abuse, Exploitation and Crime</w:t>
      </w:r>
    </w:p>
    <w:p w:rsidR="001521E6" w:rsidRDefault="001521E6" w:rsidP="001521E6">
      <w:pPr>
        <w:spacing w:after="0" w:line="360" w:lineRule="auto"/>
        <w:ind w:left="-270"/>
        <w:rPr>
          <w:rFonts w:ascii="Helvetica" w:eastAsia="Times New Roman" w:hAnsi="Helvetica" w:cs="Helvetica"/>
          <w:color w:val="202020"/>
          <w:sz w:val="23"/>
          <w:szCs w:val="23"/>
          <w:lang w:eastAsia="en-GB"/>
        </w:rPr>
      </w:pPr>
      <w:r w:rsidRPr="00496D0F">
        <w:rPr>
          <w:rFonts w:ascii="Helvetica" w:eastAsia="Times New Roman" w:hAnsi="Helvetica" w:cs="Helvetica"/>
          <w:color w:val="202020"/>
          <w:sz w:val="23"/>
          <w:szCs w:val="23"/>
          <w:lang w:eastAsia="en-GB"/>
        </w:rPr>
        <w:br/>
        <w:t>"Just as we do offline, we want to make sure children are prevented from accessing pornographic content online which should only be viewed by adults."</w:t>
      </w:r>
      <w:r>
        <w:rPr>
          <w:rFonts w:ascii="Helvetica" w:eastAsia="Times New Roman" w:hAnsi="Helvetica" w:cs="Helvetica"/>
          <w:color w:val="202020"/>
          <w:sz w:val="23"/>
          <w:szCs w:val="23"/>
          <w:lang w:eastAsia="en-GB"/>
        </w:rPr>
        <w:t xml:space="preserve"> </w:t>
      </w:r>
      <w:r w:rsidRPr="00496D0F">
        <w:rPr>
          <w:rFonts w:ascii="Helvetica" w:eastAsia="Times New Roman" w:hAnsi="Helvetica" w:cs="Helvetica"/>
          <w:color w:val="202020"/>
          <w:sz w:val="23"/>
          <w:szCs w:val="23"/>
          <w:lang w:eastAsia="en-GB"/>
        </w:rPr>
        <w:t>Baroness Shields - Minister for Internet Safety and Security</w:t>
      </w:r>
    </w:p>
    <w:p w:rsidR="001521E6" w:rsidRDefault="001521E6" w:rsidP="001521E6">
      <w:pPr>
        <w:spacing w:after="0" w:line="360" w:lineRule="auto"/>
        <w:ind w:left="-270"/>
        <w:rPr>
          <w:rFonts w:ascii="Helvetica" w:eastAsia="Times New Roman" w:hAnsi="Helvetica" w:cs="Helvetica"/>
          <w:color w:val="202020"/>
          <w:sz w:val="23"/>
          <w:szCs w:val="23"/>
          <w:lang w:eastAsia="en-GB"/>
        </w:rPr>
      </w:pPr>
      <w:r w:rsidRPr="00496D0F">
        <w:rPr>
          <w:rFonts w:ascii="Helvetica" w:eastAsia="Times New Roman" w:hAnsi="Helvetica" w:cs="Helvetica"/>
          <w:color w:val="202020"/>
          <w:sz w:val="23"/>
          <w:szCs w:val="23"/>
          <w:lang w:eastAsia="en-GB"/>
        </w:rPr>
        <w:br/>
        <w:t>“As a matter of urgency we must prevent children having ready access to content rated over 18 as it can give them a warped view of sexual relationships.”</w:t>
      </w:r>
      <w:r>
        <w:rPr>
          <w:rFonts w:ascii="Helvetica" w:eastAsia="Times New Roman" w:hAnsi="Helvetica" w:cs="Helvetica"/>
          <w:color w:val="202020"/>
          <w:sz w:val="23"/>
          <w:szCs w:val="23"/>
          <w:lang w:eastAsia="en-GB"/>
        </w:rPr>
        <w:t xml:space="preserve"> </w:t>
      </w:r>
      <w:r w:rsidRPr="00496D0F">
        <w:rPr>
          <w:rFonts w:ascii="Helvetica" w:eastAsia="Times New Roman" w:hAnsi="Helvetica" w:cs="Helvetica"/>
          <w:color w:val="202020"/>
          <w:sz w:val="23"/>
          <w:szCs w:val="23"/>
          <w:lang w:eastAsia="en-GB"/>
        </w:rPr>
        <w:t xml:space="preserve">Peter </w:t>
      </w:r>
      <w:proofErr w:type="spellStart"/>
      <w:r w:rsidRPr="00496D0F">
        <w:rPr>
          <w:rFonts w:ascii="Helvetica" w:eastAsia="Times New Roman" w:hAnsi="Helvetica" w:cs="Helvetica"/>
          <w:color w:val="202020"/>
          <w:sz w:val="23"/>
          <w:szCs w:val="23"/>
          <w:lang w:eastAsia="en-GB"/>
        </w:rPr>
        <w:t>Wanless</w:t>
      </w:r>
      <w:proofErr w:type="spellEnd"/>
      <w:r w:rsidRPr="00496D0F">
        <w:rPr>
          <w:rFonts w:ascii="Helvetica" w:eastAsia="Times New Roman" w:hAnsi="Helvetica" w:cs="Helvetica"/>
          <w:color w:val="202020"/>
          <w:sz w:val="23"/>
          <w:szCs w:val="23"/>
          <w:lang w:eastAsia="en-GB"/>
        </w:rPr>
        <w:t xml:space="preserve"> - NSPCC Chief Executive</w:t>
      </w:r>
    </w:p>
    <w:p w:rsidR="00E82893" w:rsidRDefault="001521E6" w:rsidP="001521E6">
      <w:pPr>
        <w:spacing w:after="0" w:line="360" w:lineRule="auto"/>
        <w:ind w:left="-270"/>
      </w:pPr>
      <w:r w:rsidRPr="00496D0F">
        <w:rPr>
          <w:rFonts w:ascii="Helvetica" w:eastAsia="Times New Roman" w:hAnsi="Helvetica" w:cs="Helvetica"/>
          <w:color w:val="202020"/>
          <w:sz w:val="23"/>
          <w:szCs w:val="23"/>
          <w:u w:val="single"/>
          <w:lang w:eastAsia="en-GB"/>
        </w:rPr>
        <w:br/>
      </w:r>
      <w:r w:rsidRPr="00496D0F">
        <w:rPr>
          <w:rFonts w:ascii="Helvetica" w:eastAsia="Times New Roman" w:hAnsi="Helvetica" w:cs="Helvetica"/>
          <w:b/>
          <w:bCs/>
          <w:color w:val="202020"/>
          <w:sz w:val="23"/>
          <w:u w:val="single"/>
          <w:lang w:eastAsia="en-GB"/>
        </w:rPr>
        <w:t>How would it work?</w:t>
      </w:r>
      <w:r w:rsidRPr="00496D0F">
        <w:rPr>
          <w:rFonts w:ascii="Helvetica" w:eastAsia="Times New Roman" w:hAnsi="Helvetica" w:cs="Helvetica"/>
          <w:color w:val="202020"/>
          <w:sz w:val="23"/>
          <w:szCs w:val="23"/>
          <w:u w:val="single"/>
          <w:lang w:eastAsia="en-GB"/>
        </w:rPr>
        <w:br/>
      </w:r>
      <w:r w:rsidRPr="00496D0F">
        <w:rPr>
          <w:rFonts w:ascii="Helvetica" w:eastAsia="Times New Roman" w:hAnsi="Helvetica" w:cs="Helvetica"/>
          <w:color w:val="202020"/>
          <w:sz w:val="23"/>
          <w:szCs w:val="23"/>
          <w:u w:val="single"/>
          <w:lang w:eastAsia="en-GB"/>
        </w:rPr>
        <w:br/>
      </w:r>
      <w:r w:rsidRPr="00496D0F">
        <w:rPr>
          <w:rFonts w:ascii="Helvetica" w:eastAsia="Times New Roman" w:hAnsi="Helvetica" w:cs="Helvetica"/>
          <w:color w:val="202020"/>
          <w:sz w:val="23"/>
          <w:szCs w:val="23"/>
          <w:lang w:eastAsia="en-GB"/>
        </w:rPr>
        <w:t>It is expected the appointed regulator would have the power to force internet service providers to block sites that did not perform effective age checks and that providers who do not cooperate would be fined.</w:t>
      </w:r>
      <w:r w:rsidRPr="00496D0F">
        <w:rPr>
          <w:rFonts w:ascii="Helvetica" w:eastAsia="Times New Roman" w:hAnsi="Helvetica" w:cs="Helvetica"/>
          <w:color w:val="202020"/>
          <w:sz w:val="23"/>
          <w:szCs w:val="23"/>
          <w:lang w:eastAsia="en-GB"/>
        </w:rPr>
        <w:br/>
      </w:r>
      <w:r w:rsidRPr="00496D0F">
        <w:rPr>
          <w:rFonts w:ascii="Helvetica" w:eastAsia="Times New Roman" w:hAnsi="Helvetica" w:cs="Helvetica"/>
          <w:color w:val="202020"/>
          <w:sz w:val="23"/>
          <w:szCs w:val="23"/>
          <w:lang w:eastAsia="en-GB"/>
        </w:rPr>
        <w:br/>
        <w:t>Age checking is used effectively by the online gambling industry. Options include confirmation of credit card ownership to checking a user's details with the electoral register.</w:t>
      </w:r>
      <w:r w:rsidRPr="00496D0F">
        <w:rPr>
          <w:rFonts w:ascii="Helvetica" w:eastAsia="Times New Roman" w:hAnsi="Helvetica" w:cs="Helvetica"/>
          <w:color w:val="202020"/>
          <w:sz w:val="23"/>
          <w:szCs w:val="23"/>
          <w:lang w:eastAsia="en-GB"/>
        </w:rPr>
        <w:br/>
      </w:r>
      <w:r w:rsidRPr="00496D0F">
        <w:rPr>
          <w:rFonts w:ascii="Helvetica" w:eastAsia="Times New Roman" w:hAnsi="Helvetica" w:cs="Helvetica"/>
          <w:color w:val="202020"/>
          <w:sz w:val="23"/>
          <w:szCs w:val="23"/>
          <w:lang w:eastAsia="en-GB"/>
        </w:rPr>
        <w:br/>
        <w:t>Although promising, it may be five years before we begin to see real results with this proposed legislation.</w:t>
      </w:r>
      <w:r w:rsidRPr="00496D0F">
        <w:rPr>
          <w:rFonts w:ascii="Helvetica" w:eastAsia="Times New Roman" w:hAnsi="Helvetica" w:cs="Helvetica"/>
          <w:color w:val="202020"/>
          <w:sz w:val="23"/>
          <w:szCs w:val="23"/>
          <w:lang w:eastAsia="en-GB"/>
        </w:rPr>
        <w:br/>
      </w:r>
      <w:r w:rsidRPr="00496D0F">
        <w:rPr>
          <w:rFonts w:ascii="Helvetica" w:eastAsia="Times New Roman" w:hAnsi="Helvetica" w:cs="Helvetica"/>
          <w:color w:val="202020"/>
          <w:sz w:val="23"/>
          <w:szCs w:val="23"/>
          <w:u w:val="single"/>
          <w:lang w:eastAsia="en-GB"/>
        </w:rPr>
        <w:br/>
      </w:r>
      <w:r w:rsidRPr="00496D0F">
        <w:rPr>
          <w:rFonts w:ascii="Helvetica" w:eastAsia="Times New Roman" w:hAnsi="Helvetica" w:cs="Helvetica"/>
          <w:color w:val="202020"/>
          <w:sz w:val="23"/>
          <w:szCs w:val="23"/>
          <w:lang w:eastAsia="en-GB"/>
        </w:rPr>
        <w:t>The World Wide Web launched in the early 1990s, so it is sad it has taken over 25 years to get to this point. As always, the responsibility remains on parents and guardians to teach and protect their kids when using the internet.</w:t>
      </w:r>
      <w:r w:rsidRPr="00496D0F">
        <w:rPr>
          <w:rFonts w:ascii="Helvetica" w:eastAsia="Times New Roman" w:hAnsi="Helvetica" w:cs="Helvetica"/>
          <w:color w:val="202020"/>
          <w:sz w:val="23"/>
          <w:szCs w:val="23"/>
          <w:u w:val="single"/>
          <w:lang w:eastAsia="en-GB"/>
        </w:rPr>
        <w:br/>
      </w:r>
      <w:r w:rsidRPr="00496D0F">
        <w:rPr>
          <w:rFonts w:ascii="Helvetica" w:eastAsia="Times New Roman" w:hAnsi="Helvetica" w:cs="Helvetica"/>
          <w:color w:val="202020"/>
          <w:sz w:val="23"/>
          <w:szCs w:val="23"/>
          <w:u w:val="single"/>
          <w:lang w:eastAsia="en-GB"/>
        </w:rPr>
        <w:br/>
      </w:r>
      <w:r w:rsidRPr="00B561FC">
        <w:rPr>
          <w:rFonts w:ascii="Helvetica" w:eastAsia="Times New Roman" w:hAnsi="Helvetica" w:cs="Helvetica"/>
          <w:b/>
          <w:bCs/>
          <w:color w:val="202020"/>
          <w:sz w:val="23"/>
          <w:lang w:eastAsia="en-GB"/>
        </w:rPr>
        <w:t xml:space="preserve">To learn more visit </w:t>
      </w:r>
      <w:hyperlink r:id="rId6" w:history="1">
        <w:r w:rsidRPr="00B561FC">
          <w:rPr>
            <w:rStyle w:val="Hyperlink"/>
            <w:rFonts w:ascii="Helvetica" w:eastAsia="Times New Roman" w:hAnsi="Helvetica" w:cs="Helvetica"/>
            <w:b/>
            <w:bCs/>
            <w:sz w:val="23"/>
            <w:lang w:eastAsia="en-GB"/>
          </w:rPr>
          <w:t>ProtectYourKids.or</w:t>
        </w:r>
        <w:r w:rsidRPr="00B561FC">
          <w:rPr>
            <w:rStyle w:val="Hyperlink"/>
            <w:rFonts w:ascii="Helvetica" w:eastAsia="Times New Roman" w:hAnsi="Helvetica" w:cs="Helvetica"/>
            <w:b/>
            <w:bCs/>
            <w:sz w:val="23"/>
            <w:lang w:eastAsia="en-GB"/>
          </w:rPr>
          <w:t>g</w:t>
        </w:r>
        <w:r w:rsidRPr="00B561FC">
          <w:rPr>
            <w:rStyle w:val="Hyperlink"/>
            <w:rFonts w:ascii="Helvetica" w:eastAsia="Times New Roman" w:hAnsi="Helvetica" w:cs="Helvetica"/>
            <w:b/>
            <w:bCs/>
            <w:sz w:val="23"/>
            <w:lang w:eastAsia="en-GB"/>
          </w:rPr>
          <w:t>.uk</w:t>
        </w:r>
      </w:hyperlink>
      <w:r w:rsidRPr="00496D0F">
        <w:rPr>
          <w:rFonts w:ascii="Helvetica" w:eastAsia="Times New Roman" w:hAnsi="Helvetica" w:cs="Helvetica"/>
          <w:color w:val="202020"/>
          <w:sz w:val="23"/>
          <w:szCs w:val="23"/>
          <w:lang w:eastAsia="en-GB"/>
        </w:rPr>
        <w:br/>
      </w:r>
      <w:r w:rsidRPr="00496D0F">
        <w:rPr>
          <w:rFonts w:ascii="Helvetica" w:eastAsia="Times New Roman" w:hAnsi="Helvetica" w:cs="Helvetica"/>
          <w:i/>
          <w:iCs/>
          <w:color w:val="202020"/>
          <w:sz w:val="17"/>
          <w:lang w:eastAsia="en-GB"/>
        </w:rPr>
        <w:t>Copyright © 2016 ProtectYourKids.org.uk, All rights reserved.</w:t>
      </w:r>
      <w:r w:rsidRPr="00496D0F">
        <w:rPr>
          <w:rFonts w:ascii="Helvetica" w:eastAsia="Times New Roman" w:hAnsi="Helvetica" w:cs="Helvetica"/>
          <w:color w:val="202020"/>
          <w:sz w:val="17"/>
          <w:lang w:eastAsia="en-GB"/>
        </w:rPr>
        <w:t> </w:t>
      </w:r>
      <w:r w:rsidRPr="00496D0F">
        <w:rPr>
          <w:rFonts w:ascii="Helvetica" w:eastAsia="Times New Roman" w:hAnsi="Helvetica" w:cs="Helvetica"/>
          <w:color w:val="202020"/>
          <w:sz w:val="17"/>
          <w:szCs w:val="17"/>
          <w:lang w:eastAsia="en-GB"/>
        </w:rPr>
        <w:br/>
      </w:r>
    </w:p>
    <w:sectPr w:rsidR="00E82893" w:rsidSect="00496D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96D0F"/>
    <w:rsid w:val="001521E6"/>
    <w:rsid w:val="00496D0F"/>
    <w:rsid w:val="00B561FC"/>
    <w:rsid w:val="00E828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93"/>
  </w:style>
  <w:style w:type="paragraph" w:styleId="Heading3">
    <w:name w:val="heading 3"/>
    <w:basedOn w:val="Normal"/>
    <w:link w:val="Heading3Char"/>
    <w:uiPriority w:val="9"/>
    <w:qFormat/>
    <w:rsid w:val="00496D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6D0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96D0F"/>
    <w:rPr>
      <w:b/>
      <w:bCs/>
    </w:rPr>
  </w:style>
  <w:style w:type="character" w:styleId="Hyperlink">
    <w:name w:val="Hyperlink"/>
    <w:basedOn w:val="DefaultParagraphFont"/>
    <w:uiPriority w:val="99"/>
    <w:unhideWhenUsed/>
    <w:rsid w:val="00496D0F"/>
    <w:rPr>
      <w:color w:val="0000FF"/>
      <w:u w:val="single"/>
    </w:rPr>
  </w:style>
  <w:style w:type="character" w:styleId="Emphasis">
    <w:name w:val="Emphasis"/>
    <w:basedOn w:val="DefaultParagraphFont"/>
    <w:uiPriority w:val="20"/>
    <w:qFormat/>
    <w:rsid w:val="00496D0F"/>
    <w:rPr>
      <w:i/>
      <w:iCs/>
    </w:rPr>
  </w:style>
  <w:style w:type="character" w:customStyle="1" w:styleId="apple-converted-space">
    <w:name w:val="apple-converted-space"/>
    <w:basedOn w:val="DefaultParagraphFont"/>
    <w:rsid w:val="00496D0F"/>
  </w:style>
  <w:style w:type="character" w:customStyle="1" w:styleId="ecxyiv1389724438xorg">
    <w:name w:val="ecxyiv1389724438x_org"/>
    <w:basedOn w:val="DefaultParagraphFont"/>
    <w:rsid w:val="00496D0F"/>
  </w:style>
  <w:style w:type="character" w:customStyle="1" w:styleId="ecxyiv1389724438xlocality">
    <w:name w:val="ecxyiv1389724438x_locality"/>
    <w:basedOn w:val="DefaultParagraphFont"/>
    <w:rsid w:val="00496D0F"/>
  </w:style>
  <w:style w:type="character" w:customStyle="1" w:styleId="ecxyiv1389724438xregion">
    <w:name w:val="ecxyiv1389724438x_region"/>
    <w:basedOn w:val="DefaultParagraphFont"/>
    <w:rsid w:val="00496D0F"/>
  </w:style>
  <w:style w:type="character" w:customStyle="1" w:styleId="ecxyiv1389724438xpostal-code">
    <w:name w:val="ecxyiv1389724438x_postal-code"/>
    <w:basedOn w:val="DefaultParagraphFont"/>
    <w:rsid w:val="00496D0F"/>
  </w:style>
  <w:style w:type="character" w:styleId="FollowedHyperlink">
    <w:name w:val="FollowedHyperlink"/>
    <w:basedOn w:val="DefaultParagraphFont"/>
    <w:uiPriority w:val="99"/>
    <w:semiHidden/>
    <w:unhideWhenUsed/>
    <w:rsid w:val="00B561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0846557">
      <w:bodyDiv w:val="1"/>
      <w:marLeft w:val="0"/>
      <w:marRight w:val="0"/>
      <w:marTop w:val="0"/>
      <w:marBottom w:val="0"/>
      <w:divBdr>
        <w:top w:val="none" w:sz="0" w:space="0" w:color="auto"/>
        <w:left w:val="none" w:sz="0" w:space="0" w:color="auto"/>
        <w:bottom w:val="none" w:sz="0" w:space="0" w:color="auto"/>
        <w:right w:val="none" w:sz="0" w:space="0" w:color="auto"/>
      </w:divBdr>
      <w:divsChild>
        <w:div w:id="362829307">
          <w:marLeft w:val="0"/>
          <w:marRight w:val="0"/>
          <w:marTop w:val="0"/>
          <w:marBottom w:val="0"/>
          <w:divBdr>
            <w:top w:val="none" w:sz="0" w:space="0" w:color="auto"/>
            <w:left w:val="none" w:sz="0" w:space="0" w:color="auto"/>
            <w:bottom w:val="none" w:sz="0" w:space="0" w:color="auto"/>
            <w:right w:val="none" w:sz="0" w:space="0" w:color="auto"/>
          </w:divBdr>
          <w:divsChild>
            <w:div w:id="374935717">
              <w:marLeft w:val="0"/>
              <w:marRight w:val="0"/>
              <w:marTop w:val="0"/>
              <w:marBottom w:val="0"/>
              <w:divBdr>
                <w:top w:val="none" w:sz="0" w:space="0" w:color="auto"/>
                <w:left w:val="none" w:sz="0" w:space="0" w:color="auto"/>
                <w:bottom w:val="none" w:sz="0" w:space="0" w:color="auto"/>
                <w:right w:val="none" w:sz="0" w:space="0" w:color="auto"/>
              </w:divBdr>
              <w:divsChild>
                <w:div w:id="2074765822">
                  <w:marLeft w:val="0"/>
                  <w:marRight w:val="0"/>
                  <w:marTop w:val="0"/>
                  <w:marBottom w:val="0"/>
                  <w:divBdr>
                    <w:top w:val="none" w:sz="0" w:space="0" w:color="auto"/>
                    <w:left w:val="none" w:sz="0" w:space="0" w:color="auto"/>
                    <w:bottom w:val="none" w:sz="0" w:space="0" w:color="auto"/>
                    <w:right w:val="none" w:sz="0" w:space="0" w:color="auto"/>
                  </w:divBdr>
                </w:div>
                <w:div w:id="16629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rotectyourkids.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D5AB5-1AD9-4AC5-AEF1-FC803B25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dc:creator>
  <cp:lastModifiedBy>Elvira</cp:lastModifiedBy>
  <cp:revision>2</cp:revision>
  <dcterms:created xsi:type="dcterms:W3CDTF">2016-03-24T22:31:00Z</dcterms:created>
  <dcterms:modified xsi:type="dcterms:W3CDTF">2016-03-24T22:53:00Z</dcterms:modified>
</cp:coreProperties>
</file>